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1735" w14:textId="69D8266E" w:rsidR="007A6A7A" w:rsidRPr="007A2BF4" w:rsidRDefault="007A2BF4" w:rsidP="007A2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BF4">
        <w:rPr>
          <w:rFonts w:ascii="Times New Roman" w:hAnsi="Times New Roman" w:cs="Times New Roman"/>
          <w:sz w:val="24"/>
          <w:szCs w:val="24"/>
        </w:rPr>
        <w:t>Обобщенная информация об исполнении лицами, замещающими</w:t>
      </w:r>
      <w:r w:rsidRPr="007A2BF4">
        <w:rPr>
          <w:rFonts w:ascii="Times New Roman" w:hAnsi="Times New Roman" w:cs="Times New Roman"/>
          <w:sz w:val="24"/>
          <w:szCs w:val="24"/>
        </w:rPr>
        <w:br/>
        <w:t>муниципальную должность депутата Дзержинско-Тасеевского окружного</w:t>
      </w:r>
      <w:r w:rsidRPr="007A2BF4">
        <w:rPr>
          <w:rFonts w:ascii="Times New Roman" w:hAnsi="Times New Roman" w:cs="Times New Roman"/>
          <w:sz w:val="24"/>
          <w:szCs w:val="24"/>
        </w:rPr>
        <w:br/>
        <w:t>Совета депутатов Дзержинско-Тасеевского муниципального округа,</w:t>
      </w:r>
      <w:r w:rsidRPr="007A2BF4">
        <w:rPr>
          <w:rFonts w:ascii="Times New Roman" w:hAnsi="Times New Roman" w:cs="Times New Roman"/>
          <w:sz w:val="24"/>
          <w:szCs w:val="24"/>
        </w:rPr>
        <w:br/>
        <w:t>обязанности предоставить сведения о доходах, об имуществе и обязательствах</w:t>
      </w:r>
      <w:r w:rsidRPr="007A2BF4">
        <w:rPr>
          <w:rFonts w:ascii="Times New Roman" w:hAnsi="Times New Roman" w:cs="Times New Roman"/>
          <w:sz w:val="24"/>
          <w:szCs w:val="24"/>
        </w:rPr>
        <w:br/>
        <w:t>имущественного характера в течение четырех месяцев со дня избрания</w:t>
      </w:r>
    </w:p>
    <w:p w14:paraId="24474A8A" w14:textId="77777777" w:rsidR="007A2BF4" w:rsidRPr="007A2BF4" w:rsidRDefault="007A2BF4" w:rsidP="007A2B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A2BF4" w:rsidRPr="007A2BF4" w14:paraId="4BBB028E" w14:textId="77777777" w:rsidTr="00781591">
        <w:tc>
          <w:tcPr>
            <w:tcW w:w="9345" w:type="dxa"/>
            <w:gridSpan w:val="4"/>
          </w:tcPr>
          <w:p w14:paraId="638A4D0E" w14:textId="5CAF5A52" w:rsidR="007A2BF4" w:rsidRPr="007A2BF4" w:rsidRDefault="007A2BF4" w:rsidP="007A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F4">
              <w:rPr>
                <w:rFonts w:ascii="Times New Roman" w:hAnsi="Times New Roman" w:cs="Times New Roman"/>
                <w:sz w:val="24"/>
                <w:szCs w:val="24"/>
              </w:rPr>
              <w:t>Дзержинско-Тасеевский окружной Совет депутатов</w:t>
            </w:r>
          </w:p>
        </w:tc>
      </w:tr>
      <w:tr w:rsidR="007A2BF4" w:rsidRPr="007A2BF4" w14:paraId="2F635929" w14:textId="77777777" w:rsidTr="007A2BF4">
        <w:tc>
          <w:tcPr>
            <w:tcW w:w="2336" w:type="dxa"/>
          </w:tcPr>
          <w:p w14:paraId="605DCDB6" w14:textId="20FED3FB" w:rsidR="007A2BF4" w:rsidRPr="007A2BF4" w:rsidRDefault="007A2BF4" w:rsidP="007A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F4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депутатов, избранных в сентябре 2025 года, и </w:t>
            </w:r>
            <w:proofErr w:type="gramStart"/>
            <w:r w:rsidRPr="007A2BF4">
              <w:rPr>
                <w:rFonts w:ascii="Times New Roman" w:hAnsi="Times New Roman" w:cs="Times New Roman"/>
                <w:sz w:val="24"/>
                <w:szCs w:val="24"/>
              </w:rPr>
              <w:t>осуществляющих  свои</w:t>
            </w:r>
            <w:proofErr w:type="gramEnd"/>
            <w:r w:rsidRPr="007A2BF4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но непостоянной основе</w:t>
            </w:r>
          </w:p>
        </w:tc>
        <w:tc>
          <w:tcPr>
            <w:tcW w:w="2336" w:type="dxa"/>
          </w:tcPr>
          <w:p w14:paraId="09A9ADF1" w14:textId="3909105F" w:rsidR="007A2BF4" w:rsidRPr="007A2BF4" w:rsidRDefault="007A2BF4" w:rsidP="007A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F4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предоставивших сведения о доходах, об имуществе и обязательствах имущественного характера</w:t>
            </w:r>
          </w:p>
        </w:tc>
        <w:tc>
          <w:tcPr>
            <w:tcW w:w="2336" w:type="dxa"/>
          </w:tcPr>
          <w:p w14:paraId="4D829C77" w14:textId="3BEC96B5" w:rsidR="007A2BF4" w:rsidRPr="007A2BF4" w:rsidRDefault="007A2BF4" w:rsidP="007A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F4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не исполнивших обязанность представить сведения о доходах, об имуществе и обязательствах имущественного характера</w:t>
            </w:r>
          </w:p>
        </w:tc>
        <w:tc>
          <w:tcPr>
            <w:tcW w:w="2337" w:type="dxa"/>
          </w:tcPr>
          <w:p w14:paraId="26B957A0" w14:textId="045D9F65" w:rsidR="007A2BF4" w:rsidRPr="007A2BF4" w:rsidRDefault="007A2BF4" w:rsidP="007A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F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7A2BF4" w:rsidRPr="007A2BF4" w14:paraId="188B05E7" w14:textId="77777777" w:rsidTr="007A2BF4">
        <w:tc>
          <w:tcPr>
            <w:tcW w:w="2336" w:type="dxa"/>
            <w:vAlign w:val="center"/>
          </w:tcPr>
          <w:p w14:paraId="1160510A" w14:textId="6D35E866" w:rsidR="007A2BF4" w:rsidRPr="007A2BF4" w:rsidRDefault="007A2BF4" w:rsidP="007A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  <w:vAlign w:val="center"/>
          </w:tcPr>
          <w:p w14:paraId="3711A9A0" w14:textId="62175CE2" w:rsidR="007A2BF4" w:rsidRPr="007A2BF4" w:rsidRDefault="007A2BF4" w:rsidP="007A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  <w:vAlign w:val="center"/>
          </w:tcPr>
          <w:p w14:paraId="3BA5336B" w14:textId="7E5E787D" w:rsidR="007A2BF4" w:rsidRPr="007A2BF4" w:rsidRDefault="007A2BF4" w:rsidP="007A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vAlign w:val="center"/>
          </w:tcPr>
          <w:p w14:paraId="4BB276F9" w14:textId="16DE4E2E" w:rsidR="007A2BF4" w:rsidRPr="007A2BF4" w:rsidRDefault="007A2BF4" w:rsidP="007A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F4">
              <w:rPr>
                <w:rFonts w:ascii="Times New Roman" w:hAnsi="Times New Roman" w:cs="Times New Roman"/>
                <w:sz w:val="24"/>
                <w:szCs w:val="24"/>
              </w:rPr>
              <w:t>Депутат досрочно сложил свои полномочия</w:t>
            </w:r>
          </w:p>
        </w:tc>
      </w:tr>
    </w:tbl>
    <w:p w14:paraId="29A06B11" w14:textId="77777777" w:rsidR="007A2BF4" w:rsidRPr="007A2BF4" w:rsidRDefault="007A2BF4" w:rsidP="007A2B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A2BF4" w:rsidRPr="007A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F4"/>
    <w:rsid w:val="007A2BF4"/>
    <w:rsid w:val="007A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397B"/>
  <w15:chartTrackingRefBased/>
  <w15:docId w15:val="{DBA4FDBE-F98F-4E18-8E5F-A60F5BF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719</Characters>
  <Application>Microsoft Office Word</Application>
  <DocSecurity>0</DocSecurity>
  <Lines>39</Lines>
  <Paragraphs>19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2026-03-11T01:16:00Z</dcterms:created>
  <dcterms:modified xsi:type="dcterms:W3CDTF">2026-03-11T01:25:00Z</dcterms:modified>
</cp:coreProperties>
</file>